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719" w:rsidRPr="00764EFF" w:rsidRDefault="007611E3" w:rsidP="007611E3">
      <w:pPr>
        <w:tabs>
          <w:tab w:val="center" w:pos="4884"/>
        </w:tabs>
        <w:spacing w:after="0" w:line="240" w:lineRule="auto"/>
        <w:rPr>
          <w:rFonts w:ascii="Times New Roman" w:eastAsia="Times New Roman" w:hAnsi="Times New Roman" w:cs="Times New Roman"/>
          <w:sz w:val="2"/>
          <w:szCs w:val="2"/>
        </w:rPr>
      </w:pPr>
      <w:bookmarkStart w:id="0" w:name="_Hlk123807608"/>
      <w:r>
        <w:rPr>
          <w:rFonts w:ascii="Times New Roman" w:eastAsia="Times New Roman" w:hAnsi="Times New Roman" w:cs="Times New Roman"/>
          <w:sz w:val="2"/>
          <w:szCs w:val="2"/>
        </w:rPr>
        <w:tab/>
      </w:r>
      <w:r w:rsidR="0061141B">
        <w:rPr>
          <w:rFonts w:ascii="Times New Roman" w:eastAsia="Times New Roman" w:hAnsi="Times New Roman" w:cs="Times New Roman"/>
          <w:sz w:val="2"/>
          <w:szCs w:val="2"/>
        </w:rPr>
        <w:t>2</w:t>
      </w:r>
      <w:r w:rsidR="002C0719" w:rsidRPr="005E2A3F">
        <w:rPr>
          <w:rFonts w:ascii="Times New Roman" w:eastAsia="Times New Roman" w:hAnsi="Times New Roman" w:cs="Times New Roman"/>
          <w:noProof/>
          <w:sz w:val="24"/>
          <w:szCs w:val="24"/>
        </w:rPr>
        <w:drawing>
          <wp:inline distT="0" distB="0" distL="0" distR="0">
            <wp:extent cx="622300" cy="990600"/>
            <wp:effectExtent l="0" t="0" r="6350" b="0"/>
            <wp:docPr id="1" name="Рисунок 1" descr="Герб цвет с короно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с короной "/>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2300" cy="990600"/>
                    </a:xfrm>
                    <a:prstGeom prst="rect">
                      <a:avLst/>
                    </a:prstGeom>
                    <a:noFill/>
                    <a:ln>
                      <a:noFill/>
                    </a:ln>
                  </pic:spPr>
                </pic:pic>
              </a:graphicData>
            </a:graphic>
          </wp:inline>
        </w:drawing>
      </w:r>
      <w:r>
        <w:rPr>
          <w:rFonts w:ascii="Times New Roman" w:eastAsia="Times New Roman" w:hAnsi="Times New Roman" w:cs="Times New Roman"/>
          <w:sz w:val="2"/>
          <w:szCs w:val="2"/>
        </w:rPr>
        <w:tab/>
      </w:r>
      <w:r>
        <w:rPr>
          <w:rFonts w:ascii="Times New Roman" w:eastAsia="Times New Roman" w:hAnsi="Times New Roman" w:cs="Times New Roman"/>
          <w:sz w:val="2"/>
          <w:szCs w:val="2"/>
          <w:lang w:val="en-US"/>
        </w:rPr>
        <w:t>Gh</w:t>
      </w:r>
    </w:p>
    <w:p w:rsidR="002C0719" w:rsidRPr="005E2A3F" w:rsidRDefault="002C0719" w:rsidP="002C0719">
      <w:pPr>
        <w:spacing w:after="0" w:line="240" w:lineRule="auto"/>
        <w:rPr>
          <w:rFonts w:ascii="Times New Roman" w:eastAsia="Times New Roman" w:hAnsi="Times New Roman" w:cs="Times New Roman"/>
          <w:sz w:val="2"/>
          <w:szCs w:val="2"/>
        </w:rPr>
      </w:pPr>
    </w:p>
    <w:p w:rsidR="002C0719" w:rsidRPr="005E2A3F" w:rsidRDefault="002C0719" w:rsidP="002C0719">
      <w:pPr>
        <w:keepNext/>
        <w:keepLines/>
        <w:widowControl w:val="0"/>
        <w:tabs>
          <w:tab w:val="left" w:leader="underscore" w:pos="2924"/>
        </w:tabs>
        <w:spacing w:after="0" w:line="322" w:lineRule="exact"/>
        <w:ind w:right="20"/>
        <w:jc w:val="center"/>
        <w:outlineLvl w:val="0"/>
        <w:rPr>
          <w:rFonts w:ascii="Times New Roman" w:eastAsia="Times New Roman" w:hAnsi="Times New Roman" w:cs="Times New Roman"/>
          <w:b/>
          <w:bCs/>
          <w:sz w:val="28"/>
          <w:szCs w:val="28"/>
        </w:rPr>
      </w:pPr>
      <w:r w:rsidRPr="005E2A3F">
        <w:rPr>
          <w:rFonts w:ascii="Times New Roman" w:eastAsia="Times New Roman" w:hAnsi="Times New Roman" w:cs="Times New Roman"/>
          <w:b/>
          <w:bCs/>
          <w:sz w:val="28"/>
          <w:szCs w:val="28"/>
        </w:rPr>
        <w:t>РЕСПУБЛИКА ДАГЕСТАН</w:t>
      </w:r>
    </w:p>
    <w:p w:rsidR="002C0719" w:rsidRPr="005E2A3F" w:rsidRDefault="002C0719" w:rsidP="002C0719">
      <w:pPr>
        <w:keepNext/>
        <w:keepLines/>
        <w:widowControl w:val="0"/>
        <w:tabs>
          <w:tab w:val="left" w:leader="underscore" w:pos="2924"/>
        </w:tabs>
        <w:spacing w:after="0" w:line="322" w:lineRule="exact"/>
        <w:ind w:right="20"/>
        <w:jc w:val="center"/>
        <w:outlineLvl w:val="0"/>
        <w:rPr>
          <w:rFonts w:ascii="Times New Roman" w:eastAsia="Times New Roman" w:hAnsi="Times New Roman" w:cs="Times New Roman"/>
          <w:b/>
          <w:bCs/>
          <w:sz w:val="28"/>
          <w:szCs w:val="28"/>
        </w:rPr>
      </w:pPr>
      <w:r w:rsidRPr="005E2A3F">
        <w:rPr>
          <w:rFonts w:ascii="Times New Roman" w:eastAsia="Times New Roman" w:hAnsi="Times New Roman" w:cs="Times New Roman"/>
          <w:b/>
          <w:bCs/>
          <w:sz w:val="28"/>
          <w:szCs w:val="28"/>
        </w:rPr>
        <w:t>МУНИЦИПАЛЬНОЕ ОБРАЗОВАНИЕ «</w:t>
      </w:r>
      <w:r w:rsidR="009D60ED">
        <w:rPr>
          <w:rFonts w:ascii="Times New Roman" w:eastAsia="Times New Roman" w:hAnsi="Times New Roman" w:cs="Times New Roman"/>
          <w:b/>
          <w:bCs/>
          <w:sz w:val="28"/>
          <w:szCs w:val="28"/>
        </w:rPr>
        <w:t>СЕЛО ЦОВКРА-1</w:t>
      </w:r>
      <w:r w:rsidRPr="005E2A3F">
        <w:rPr>
          <w:rFonts w:ascii="Times New Roman" w:eastAsia="Times New Roman" w:hAnsi="Times New Roman" w:cs="Times New Roman"/>
          <w:b/>
          <w:bCs/>
          <w:sz w:val="28"/>
          <w:szCs w:val="28"/>
        </w:rPr>
        <w:t>» АДМИНИСТРАЦИЯ СЕЛЬСКОГО ПОСЕЛЕНИЯ</w:t>
      </w:r>
    </w:p>
    <w:tbl>
      <w:tblPr>
        <w:tblpPr w:leftFromText="180" w:rightFromText="180" w:vertAnchor="text" w:horzAnchor="margin" w:tblpXSpec="center" w:tblpY="160"/>
        <w:tblW w:w="10977" w:type="dxa"/>
        <w:tblBorders>
          <w:top w:val="thinThickSmallGap" w:sz="24" w:space="0" w:color="auto"/>
          <w:left w:val="thinThickSmallGap" w:sz="24" w:space="0" w:color="auto"/>
          <w:bottom w:val="thinThickSmallGap" w:sz="24" w:space="0" w:color="auto"/>
          <w:right w:val="thinThickSmallGap" w:sz="24" w:space="0" w:color="auto"/>
        </w:tblBorders>
        <w:tblLook w:val="0000"/>
      </w:tblPr>
      <w:tblGrid>
        <w:gridCol w:w="10977"/>
      </w:tblGrid>
      <w:tr w:rsidR="002C0719" w:rsidRPr="005E2A3F" w:rsidTr="00F25A05">
        <w:trPr>
          <w:trHeight w:val="212"/>
        </w:trPr>
        <w:tc>
          <w:tcPr>
            <w:tcW w:w="10977" w:type="dxa"/>
            <w:tcBorders>
              <w:top w:val="thinThickSmallGap" w:sz="36" w:space="0" w:color="auto"/>
              <w:left w:val="nil"/>
              <w:bottom w:val="nil"/>
              <w:right w:val="nil"/>
            </w:tcBorders>
          </w:tcPr>
          <w:p w:rsidR="002C0719" w:rsidRPr="005E2A3F" w:rsidRDefault="002C0719" w:rsidP="00F25A05">
            <w:pPr>
              <w:widowControl w:val="0"/>
              <w:ind w:left="545"/>
              <w:contextualSpacing/>
              <w:jc w:val="center"/>
              <w:rPr>
                <w:rFonts w:ascii="Times New Roman" w:eastAsia="Times New Roman" w:hAnsi="Times New Roman" w:cs="Times New Roman"/>
                <w:b/>
                <w:bCs/>
              </w:rPr>
            </w:pPr>
            <w:r w:rsidRPr="005E2A3F">
              <w:rPr>
                <w:rFonts w:ascii="Times New Roman" w:eastAsia="Times New Roman" w:hAnsi="Times New Roman" w:cs="Times New Roman"/>
                <w:b/>
                <w:bCs/>
              </w:rPr>
              <w:t xml:space="preserve">368390 РД. сел. </w:t>
            </w:r>
            <w:r w:rsidR="009D60ED">
              <w:rPr>
                <w:rFonts w:ascii="Times New Roman" w:eastAsia="Times New Roman" w:hAnsi="Times New Roman" w:cs="Times New Roman"/>
                <w:b/>
                <w:bCs/>
              </w:rPr>
              <w:t xml:space="preserve">Цовкра-1 </w:t>
            </w:r>
            <w:r w:rsidRPr="005E2A3F">
              <w:rPr>
                <w:rFonts w:ascii="Times New Roman" w:eastAsia="Times New Roman" w:hAnsi="Times New Roman" w:cs="Times New Roman"/>
                <w:b/>
                <w:bCs/>
              </w:rPr>
              <w:t>Кулинского района тел: 8928</w:t>
            </w:r>
            <w:r w:rsidR="009D60ED">
              <w:rPr>
                <w:rFonts w:ascii="Times New Roman" w:eastAsia="Times New Roman" w:hAnsi="Times New Roman" w:cs="Times New Roman"/>
                <w:b/>
                <w:bCs/>
              </w:rPr>
              <w:t>5023577</w:t>
            </w:r>
            <w:r w:rsidRPr="005E2A3F">
              <w:rPr>
                <w:rFonts w:ascii="Times New Roman" w:eastAsia="Times New Roman" w:hAnsi="Times New Roman" w:cs="Times New Roman"/>
                <w:b/>
                <w:bCs/>
              </w:rPr>
              <w:t xml:space="preserve">        </w:t>
            </w:r>
          </w:p>
          <w:p w:rsidR="002C0719" w:rsidRPr="005E2A3F" w:rsidRDefault="002C0719" w:rsidP="00F25A05">
            <w:pPr>
              <w:widowControl w:val="0"/>
              <w:ind w:left="545"/>
              <w:contextualSpacing/>
              <w:jc w:val="center"/>
              <w:rPr>
                <w:rFonts w:ascii="Times New Roman" w:eastAsia="Calibri" w:hAnsi="Times New Roman" w:cs="Times New Roman"/>
                <w:b/>
                <w:bCs/>
              </w:rPr>
            </w:pPr>
          </w:p>
          <w:p w:rsidR="002C0719" w:rsidRPr="007611E3" w:rsidRDefault="007611E3" w:rsidP="007611E3">
            <w:pPr>
              <w:widowControl w:val="0"/>
              <w:tabs>
                <w:tab w:val="left" w:pos="8110"/>
              </w:tabs>
              <w:ind w:left="545"/>
              <w:contextualSpacing/>
              <w:rPr>
                <w:rFonts w:ascii="Times New Roman" w:eastAsia="Calibri" w:hAnsi="Times New Roman" w:cs="Times New Roman"/>
                <w:b/>
                <w:bCs/>
                <w:sz w:val="32"/>
                <w:szCs w:val="32"/>
              </w:rPr>
            </w:pPr>
            <w:r>
              <w:rPr>
                <w:rFonts w:ascii="Times New Roman" w:eastAsia="Calibri" w:hAnsi="Times New Roman" w:cs="Times New Roman"/>
                <w:b/>
                <w:bCs/>
              </w:rPr>
              <w:tab/>
            </w:r>
          </w:p>
        </w:tc>
      </w:tr>
      <w:bookmarkEnd w:id="0"/>
    </w:tbl>
    <w:p w:rsidR="002C0719" w:rsidRPr="005E2A3F" w:rsidRDefault="002C0719" w:rsidP="002C0719">
      <w:pPr>
        <w:keepNext/>
        <w:keepLines/>
        <w:widowControl w:val="0"/>
        <w:tabs>
          <w:tab w:val="left" w:leader="underscore" w:pos="2924"/>
        </w:tabs>
        <w:spacing w:after="0" w:line="322" w:lineRule="exact"/>
        <w:ind w:right="20"/>
        <w:outlineLvl w:val="0"/>
        <w:rPr>
          <w:rFonts w:ascii="Times New Roman" w:eastAsia="Times New Roman" w:hAnsi="Times New Roman" w:cs="Times New Roman"/>
          <w:b/>
          <w:bCs/>
          <w:sz w:val="28"/>
          <w:szCs w:val="28"/>
        </w:rPr>
      </w:pPr>
    </w:p>
    <w:p w:rsidR="002C0719" w:rsidRPr="005E2A3F" w:rsidRDefault="002C0719" w:rsidP="002C0719">
      <w:pPr>
        <w:keepNext/>
        <w:keepLines/>
        <w:widowControl w:val="0"/>
        <w:spacing w:after="0" w:line="322" w:lineRule="exact"/>
        <w:ind w:right="20"/>
        <w:jc w:val="center"/>
        <w:outlineLvl w:val="0"/>
        <w:rPr>
          <w:rFonts w:ascii="Times New Roman" w:eastAsia="Times New Roman" w:hAnsi="Times New Roman" w:cs="Times New Roman"/>
          <w:b/>
          <w:bCs/>
          <w:sz w:val="28"/>
          <w:szCs w:val="28"/>
        </w:rPr>
      </w:pPr>
      <w:bookmarkStart w:id="1" w:name="bookmark1"/>
      <w:r w:rsidRPr="005E2A3F">
        <w:rPr>
          <w:rFonts w:ascii="Times New Roman" w:eastAsia="Times New Roman" w:hAnsi="Times New Roman" w:cs="Times New Roman"/>
          <w:b/>
          <w:bCs/>
          <w:sz w:val="28"/>
          <w:szCs w:val="28"/>
        </w:rPr>
        <w:t>ПОСТАНОВЛЕНИЕ</w:t>
      </w:r>
      <w:bookmarkEnd w:id="1"/>
    </w:p>
    <w:p w:rsidR="002C0719" w:rsidRPr="005E2A3F" w:rsidRDefault="002C0719" w:rsidP="002C0719">
      <w:pPr>
        <w:widowControl w:val="0"/>
        <w:spacing w:after="0" w:line="322" w:lineRule="exact"/>
        <w:ind w:right="20"/>
        <w:rPr>
          <w:rFonts w:ascii="Times New Roman" w:eastAsia="Times New Roman" w:hAnsi="Times New Roman" w:cs="Times New Roman"/>
          <w:b/>
          <w:bCs/>
          <w:sz w:val="28"/>
          <w:szCs w:val="28"/>
        </w:rPr>
      </w:pPr>
    </w:p>
    <w:p w:rsidR="002C0719" w:rsidRPr="005E2A3F" w:rsidRDefault="002C0719" w:rsidP="009D60ED">
      <w:pPr>
        <w:widowControl w:val="0"/>
        <w:spacing w:after="0" w:line="322" w:lineRule="exact"/>
        <w:ind w:right="20"/>
        <w:rPr>
          <w:rFonts w:ascii="Times New Roman" w:eastAsia="Times New Roman" w:hAnsi="Times New Roman" w:cs="Times New Roman"/>
          <w:b/>
          <w:bCs/>
          <w:sz w:val="28"/>
          <w:szCs w:val="28"/>
        </w:rPr>
      </w:pPr>
      <w:r w:rsidRPr="005E2A3F">
        <w:rPr>
          <w:rFonts w:ascii="Times New Roman" w:eastAsia="Times New Roman" w:hAnsi="Times New Roman" w:cs="Times New Roman"/>
          <w:b/>
          <w:bCs/>
          <w:sz w:val="28"/>
          <w:szCs w:val="28"/>
        </w:rPr>
        <w:t xml:space="preserve">от </w:t>
      </w:r>
      <w:r w:rsidRPr="007611E3">
        <w:rPr>
          <w:rFonts w:ascii="Times New Roman" w:eastAsia="Times New Roman" w:hAnsi="Times New Roman" w:cs="Times New Roman"/>
          <w:b/>
          <w:bCs/>
          <w:sz w:val="28"/>
          <w:szCs w:val="28"/>
          <w:u w:val="single"/>
        </w:rPr>
        <w:t>«</w:t>
      </w:r>
      <w:r w:rsidR="009D60ED">
        <w:rPr>
          <w:rFonts w:ascii="Times New Roman" w:eastAsia="Times New Roman" w:hAnsi="Times New Roman" w:cs="Times New Roman"/>
          <w:b/>
          <w:bCs/>
          <w:sz w:val="28"/>
          <w:szCs w:val="28"/>
          <w:u w:val="single"/>
        </w:rPr>
        <w:t>29</w:t>
      </w:r>
      <w:r w:rsidRPr="007611E3">
        <w:rPr>
          <w:rFonts w:ascii="Times New Roman" w:eastAsia="Times New Roman" w:hAnsi="Times New Roman" w:cs="Times New Roman"/>
          <w:b/>
          <w:bCs/>
          <w:sz w:val="28"/>
          <w:szCs w:val="28"/>
          <w:u w:val="single"/>
        </w:rPr>
        <w:t>»</w:t>
      </w:r>
      <w:bookmarkStart w:id="2" w:name="_GoBack"/>
      <w:bookmarkEnd w:id="2"/>
      <w:r w:rsidR="009D60ED">
        <w:rPr>
          <w:rFonts w:ascii="Times New Roman" w:eastAsia="Times New Roman" w:hAnsi="Times New Roman" w:cs="Times New Roman"/>
          <w:b/>
          <w:bCs/>
          <w:sz w:val="28"/>
          <w:szCs w:val="28"/>
          <w:u w:val="single"/>
        </w:rPr>
        <w:t xml:space="preserve"> Января</w:t>
      </w:r>
      <w:r w:rsidR="009D60ED" w:rsidRPr="007611E3">
        <w:rPr>
          <w:rFonts w:ascii="Times New Roman" w:eastAsia="Times New Roman" w:hAnsi="Times New Roman" w:cs="Times New Roman"/>
          <w:b/>
          <w:bCs/>
          <w:sz w:val="28"/>
          <w:szCs w:val="28"/>
          <w:u w:val="single"/>
        </w:rPr>
        <w:t xml:space="preserve"> </w:t>
      </w:r>
      <w:r w:rsidRPr="007611E3">
        <w:rPr>
          <w:rFonts w:ascii="Times New Roman" w:eastAsia="Times New Roman" w:hAnsi="Times New Roman" w:cs="Times New Roman"/>
          <w:b/>
          <w:bCs/>
          <w:sz w:val="28"/>
          <w:szCs w:val="28"/>
          <w:u w:val="single"/>
        </w:rPr>
        <w:t>20</w:t>
      </w:r>
      <w:r w:rsidR="009D60ED">
        <w:rPr>
          <w:rFonts w:ascii="Times New Roman" w:eastAsia="Times New Roman" w:hAnsi="Times New Roman" w:cs="Times New Roman"/>
          <w:b/>
          <w:bCs/>
          <w:sz w:val="28"/>
          <w:szCs w:val="28"/>
          <w:u w:val="single"/>
        </w:rPr>
        <w:t>24</w:t>
      </w:r>
      <w:r w:rsidRPr="005E2A3F">
        <w:rPr>
          <w:rFonts w:ascii="Times New Roman" w:eastAsia="Times New Roman" w:hAnsi="Times New Roman" w:cs="Times New Roman"/>
          <w:b/>
          <w:bCs/>
          <w:sz w:val="28"/>
          <w:szCs w:val="28"/>
        </w:rPr>
        <w:t xml:space="preserve">г.                      </w:t>
      </w:r>
      <w:r w:rsidR="009D60ED">
        <w:rPr>
          <w:rFonts w:ascii="Times New Roman" w:eastAsia="Times New Roman" w:hAnsi="Times New Roman" w:cs="Times New Roman"/>
          <w:b/>
          <w:bCs/>
          <w:sz w:val="28"/>
          <w:szCs w:val="28"/>
        </w:rPr>
        <w:t xml:space="preserve">                                              </w:t>
      </w:r>
      <w:r w:rsidRPr="005E2A3F">
        <w:rPr>
          <w:rFonts w:ascii="Times New Roman" w:eastAsia="Times New Roman" w:hAnsi="Times New Roman" w:cs="Times New Roman"/>
          <w:b/>
          <w:bCs/>
          <w:sz w:val="28"/>
          <w:szCs w:val="28"/>
        </w:rPr>
        <w:t xml:space="preserve">              №</w:t>
      </w:r>
      <w:r w:rsidR="009D60ED">
        <w:rPr>
          <w:rFonts w:ascii="Times New Roman" w:eastAsia="Times New Roman" w:hAnsi="Times New Roman" w:cs="Times New Roman"/>
          <w:b/>
          <w:bCs/>
          <w:sz w:val="28"/>
          <w:szCs w:val="28"/>
          <w:u w:val="single"/>
        </w:rPr>
        <w:t>3</w:t>
      </w:r>
    </w:p>
    <w:p w:rsidR="002C0719" w:rsidRDefault="002C0719" w:rsidP="002C0719">
      <w:pPr>
        <w:widowControl w:val="0"/>
        <w:spacing w:after="0" w:line="322" w:lineRule="exact"/>
        <w:ind w:right="20"/>
        <w:jc w:val="center"/>
        <w:rPr>
          <w:rFonts w:ascii="Times New Roman" w:eastAsia="Times New Roman" w:hAnsi="Times New Roman" w:cs="Times New Roman"/>
          <w:b/>
          <w:bCs/>
          <w:sz w:val="28"/>
          <w:szCs w:val="28"/>
        </w:rPr>
      </w:pPr>
    </w:p>
    <w:p w:rsidR="000E6C03" w:rsidRPr="000E6C03" w:rsidRDefault="000E6C03" w:rsidP="000E6C03">
      <w:pPr>
        <w:pStyle w:val="21"/>
        <w:shd w:val="clear" w:color="auto" w:fill="auto"/>
        <w:spacing w:after="0"/>
        <w:ind w:right="20"/>
        <w:rPr>
          <w:rStyle w:val="26"/>
          <w:rFonts w:ascii="Times New Roman" w:hAnsi="Times New Roman" w:cs="Times New Roman"/>
          <w:b/>
          <w:sz w:val="28"/>
          <w:szCs w:val="28"/>
        </w:rPr>
      </w:pPr>
      <w:r w:rsidRPr="000E6C03">
        <w:rPr>
          <w:rStyle w:val="26"/>
          <w:rFonts w:ascii="Times New Roman" w:hAnsi="Times New Roman" w:cs="Times New Roman"/>
          <w:b/>
          <w:sz w:val="28"/>
          <w:szCs w:val="28"/>
        </w:rPr>
        <w:t>Об определении мест массового скопления граждан и мест нахождения источников повышенной опасности, расположенных на территории муниципального образования «</w:t>
      </w:r>
      <w:r w:rsidR="009D60ED">
        <w:rPr>
          <w:rStyle w:val="26"/>
          <w:rFonts w:ascii="Times New Roman" w:hAnsi="Times New Roman" w:cs="Times New Roman"/>
          <w:b/>
          <w:sz w:val="28"/>
          <w:szCs w:val="28"/>
        </w:rPr>
        <w:t>село Цовкра-1</w:t>
      </w:r>
      <w:r w:rsidRPr="000E6C03">
        <w:rPr>
          <w:rStyle w:val="26"/>
          <w:rFonts w:ascii="Times New Roman" w:hAnsi="Times New Roman" w:cs="Times New Roman"/>
          <w:b/>
          <w:sz w:val="28"/>
          <w:szCs w:val="28"/>
        </w:rPr>
        <w:t>», в которых не допускается розничная продажа алкогольной продукции.</w:t>
      </w:r>
    </w:p>
    <w:p w:rsidR="000E6C03" w:rsidRPr="000E6C03" w:rsidRDefault="000E6C03" w:rsidP="000E6C03">
      <w:pPr>
        <w:pStyle w:val="21"/>
        <w:shd w:val="clear" w:color="auto" w:fill="auto"/>
        <w:spacing w:after="0"/>
        <w:ind w:right="20"/>
        <w:rPr>
          <w:rStyle w:val="26"/>
          <w:rFonts w:ascii="Times New Roman" w:hAnsi="Times New Roman" w:cs="Times New Roman"/>
          <w:b/>
          <w:bCs/>
          <w:sz w:val="28"/>
          <w:szCs w:val="28"/>
        </w:rPr>
      </w:pPr>
    </w:p>
    <w:p w:rsidR="000211C9" w:rsidRDefault="000211C9" w:rsidP="000211C9">
      <w:pPr>
        <w:pStyle w:val="a3"/>
        <w:shd w:val="clear" w:color="auto" w:fill="auto"/>
        <w:spacing w:before="0"/>
        <w:ind w:left="20" w:right="20" w:firstLine="540"/>
        <w:rPr>
          <w:sz w:val="28"/>
          <w:szCs w:val="28"/>
        </w:rPr>
      </w:pPr>
      <w:r w:rsidRPr="000E6C03">
        <w:rPr>
          <w:sz w:val="28"/>
          <w:szCs w:val="28"/>
        </w:rPr>
        <w:t>В соответствии с Федеральным законом от 22.11.1995 № 171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Правительства РФ от 23.12.2020 № 2219 «О порядке определения органами государственной власти субъектов Российской Федерации мест нахождения источников повышенной опасности, в которых не допускаются розничная продажа алкогольной продукции и розничная продажа алкогольной продукции при оказании услуг общественного питания», постановление Правительства РД от 24.07.2013 № 367 «Об определении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на территории МО «</w:t>
      </w:r>
      <w:r w:rsidR="009D60ED">
        <w:rPr>
          <w:sz w:val="28"/>
          <w:szCs w:val="28"/>
        </w:rPr>
        <w:t>село Цовкра-1</w:t>
      </w:r>
      <w:r w:rsidRPr="000E6C03">
        <w:rPr>
          <w:sz w:val="28"/>
          <w:szCs w:val="28"/>
        </w:rPr>
        <w:t xml:space="preserve">» </w:t>
      </w:r>
      <w:r w:rsidR="002C0719">
        <w:rPr>
          <w:sz w:val="28"/>
          <w:szCs w:val="28"/>
        </w:rPr>
        <w:t>Кулинского</w:t>
      </w:r>
      <w:r w:rsidRPr="000E6C03">
        <w:rPr>
          <w:sz w:val="28"/>
          <w:szCs w:val="28"/>
        </w:rPr>
        <w:t xml:space="preserve"> района Республики Дагестан», Уставом сельского поселения муниципального образования «</w:t>
      </w:r>
      <w:r w:rsidR="009D60ED">
        <w:rPr>
          <w:sz w:val="28"/>
          <w:szCs w:val="28"/>
        </w:rPr>
        <w:t>село Цовкра-1</w:t>
      </w:r>
      <w:r w:rsidRPr="000E6C03">
        <w:rPr>
          <w:sz w:val="28"/>
          <w:szCs w:val="28"/>
        </w:rPr>
        <w:t>».</w:t>
      </w:r>
    </w:p>
    <w:p w:rsidR="000E6C03" w:rsidRPr="000E6C03" w:rsidRDefault="000E6C03" w:rsidP="000211C9">
      <w:pPr>
        <w:pStyle w:val="a3"/>
        <w:shd w:val="clear" w:color="auto" w:fill="auto"/>
        <w:spacing w:before="0"/>
        <w:ind w:left="20" w:right="20" w:firstLine="540"/>
        <w:rPr>
          <w:sz w:val="28"/>
          <w:szCs w:val="28"/>
        </w:rPr>
      </w:pPr>
    </w:p>
    <w:p w:rsidR="00DB440D" w:rsidRDefault="00DB440D" w:rsidP="00DB440D">
      <w:pPr>
        <w:pStyle w:val="a3"/>
        <w:numPr>
          <w:ilvl w:val="0"/>
          <w:numId w:val="1"/>
        </w:numPr>
        <w:shd w:val="clear" w:color="auto" w:fill="auto"/>
        <w:spacing w:before="0" w:after="300"/>
        <w:jc w:val="center"/>
        <w:rPr>
          <w:b/>
          <w:sz w:val="28"/>
          <w:szCs w:val="28"/>
        </w:rPr>
      </w:pPr>
      <w:r>
        <w:rPr>
          <w:b/>
          <w:sz w:val="28"/>
          <w:szCs w:val="28"/>
        </w:rPr>
        <w:t>ПОСТАНОВЛЯЕТ:</w:t>
      </w:r>
    </w:p>
    <w:p w:rsidR="000211C9" w:rsidRPr="000E6C03" w:rsidRDefault="000211C9" w:rsidP="000211C9">
      <w:pPr>
        <w:pStyle w:val="a3"/>
        <w:numPr>
          <w:ilvl w:val="5"/>
          <w:numId w:val="1"/>
        </w:numPr>
        <w:shd w:val="clear" w:color="auto" w:fill="auto"/>
        <w:tabs>
          <w:tab w:val="left" w:pos="956"/>
        </w:tabs>
        <w:spacing w:before="0"/>
        <w:ind w:left="20" w:right="20" w:firstLine="540"/>
        <w:rPr>
          <w:sz w:val="28"/>
          <w:szCs w:val="28"/>
        </w:rPr>
      </w:pPr>
      <w:r w:rsidRPr="000E6C03">
        <w:rPr>
          <w:sz w:val="28"/>
          <w:szCs w:val="28"/>
        </w:rPr>
        <w:t>Определить перечень мест массового скопления граждан и мест нахождения источников повышенной опасности, на прилегающих территориях которых не допускается розничная продажа алкогольной продукции на территории муниципального образования «</w:t>
      </w:r>
      <w:r w:rsidR="009D60ED">
        <w:rPr>
          <w:sz w:val="28"/>
          <w:szCs w:val="28"/>
        </w:rPr>
        <w:t>село Цовкра-1</w:t>
      </w:r>
      <w:r w:rsidRPr="000E6C03">
        <w:rPr>
          <w:sz w:val="28"/>
          <w:szCs w:val="28"/>
        </w:rPr>
        <w:t>», согласно приложению.</w:t>
      </w:r>
    </w:p>
    <w:p w:rsidR="000211C9" w:rsidRPr="000E6C03" w:rsidRDefault="000211C9" w:rsidP="000211C9">
      <w:pPr>
        <w:pStyle w:val="a3"/>
        <w:numPr>
          <w:ilvl w:val="5"/>
          <w:numId w:val="1"/>
        </w:numPr>
        <w:shd w:val="clear" w:color="auto" w:fill="auto"/>
        <w:tabs>
          <w:tab w:val="left" w:pos="951"/>
        </w:tabs>
        <w:spacing w:before="0"/>
        <w:ind w:left="20" w:right="20" w:firstLine="540"/>
        <w:rPr>
          <w:sz w:val="28"/>
          <w:szCs w:val="28"/>
        </w:rPr>
      </w:pPr>
      <w:r w:rsidRPr="000E6C03">
        <w:rPr>
          <w:sz w:val="28"/>
          <w:szCs w:val="28"/>
        </w:rPr>
        <w:lastRenderedPageBreak/>
        <w:t>Установить минимальное расстояние от организаций и (или) объектов, на которых не допускается розничная продажа алкогольной продукции на территории муниципального образования «</w:t>
      </w:r>
      <w:r w:rsidR="009D60ED">
        <w:rPr>
          <w:sz w:val="28"/>
          <w:szCs w:val="28"/>
        </w:rPr>
        <w:t>село Цовкра-1</w:t>
      </w:r>
      <w:r w:rsidRPr="000E6C03">
        <w:rPr>
          <w:sz w:val="28"/>
          <w:szCs w:val="28"/>
        </w:rPr>
        <w:t>», до границ прилегающих территорий</w:t>
      </w:r>
      <w:r w:rsidR="00A90B31">
        <w:rPr>
          <w:sz w:val="28"/>
          <w:szCs w:val="28"/>
        </w:rPr>
        <w:t>.</w:t>
      </w:r>
    </w:p>
    <w:p w:rsidR="000211C9" w:rsidRPr="000E6C03" w:rsidRDefault="000211C9" w:rsidP="000211C9">
      <w:pPr>
        <w:pStyle w:val="a3"/>
        <w:numPr>
          <w:ilvl w:val="5"/>
          <w:numId w:val="1"/>
        </w:numPr>
        <w:shd w:val="clear" w:color="auto" w:fill="auto"/>
        <w:tabs>
          <w:tab w:val="left" w:pos="894"/>
        </w:tabs>
        <w:spacing w:before="0"/>
        <w:ind w:left="20" w:right="20" w:firstLine="540"/>
        <w:rPr>
          <w:sz w:val="28"/>
          <w:szCs w:val="28"/>
        </w:rPr>
      </w:pPr>
      <w:r w:rsidRPr="000E6C03">
        <w:rPr>
          <w:sz w:val="28"/>
          <w:szCs w:val="28"/>
        </w:rPr>
        <w:t>Расчет расстояния от границы мест массового скопления граждан и мест нахождения источников повышенной опасности, расположенных не в зданиях до объекта торговли, осуществляющего розничную продажу алкогольной продукции, измеряется по прямой линии вне зависимости от наличия пешеходной зоны или проезжей части, различного рода ограждений, определяется по радиусу (кратчайшее расстояние по прямой).</w:t>
      </w:r>
    </w:p>
    <w:p w:rsidR="000211C9" w:rsidRPr="000E6C03" w:rsidRDefault="00A90B31" w:rsidP="000E6C03">
      <w:pPr>
        <w:pStyle w:val="a3"/>
        <w:numPr>
          <w:ilvl w:val="5"/>
          <w:numId w:val="1"/>
        </w:numPr>
        <w:shd w:val="clear" w:color="auto" w:fill="auto"/>
        <w:tabs>
          <w:tab w:val="left" w:pos="832"/>
          <w:tab w:val="left" w:leader="underscore" w:pos="9309"/>
        </w:tabs>
        <w:spacing w:before="0"/>
        <w:ind w:left="40" w:firstLine="480"/>
        <w:rPr>
          <w:sz w:val="28"/>
          <w:szCs w:val="28"/>
        </w:rPr>
      </w:pPr>
      <w:r>
        <w:rPr>
          <w:sz w:val="28"/>
          <w:szCs w:val="28"/>
        </w:rPr>
        <w:t>Р</w:t>
      </w:r>
      <w:r w:rsidR="000211C9" w:rsidRPr="000E6C03">
        <w:rPr>
          <w:sz w:val="28"/>
          <w:szCs w:val="28"/>
        </w:rPr>
        <w:t>азместить его на официальном сайте</w:t>
      </w:r>
      <w:r w:rsidR="009D60ED">
        <w:rPr>
          <w:sz w:val="28"/>
          <w:szCs w:val="28"/>
        </w:rPr>
        <w:t xml:space="preserve"> </w:t>
      </w:r>
      <w:r w:rsidR="000211C9" w:rsidRPr="000E6C03">
        <w:rPr>
          <w:rStyle w:val="50"/>
          <w:i w:val="0"/>
          <w:sz w:val="28"/>
          <w:szCs w:val="28"/>
        </w:rPr>
        <w:t>администрации МО «</w:t>
      </w:r>
      <w:r w:rsidR="009D60ED">
        <w:rPr>
          <w:rStyle w:val="50"/>
          <w:i w:val="0"/>
          <w:sz w:val="28"/>
          <w:szCs w:val="28"/>
        </w:rPr>
        <w:t>село Цовкра-1</w:t>
      </w:r>
      <w:r w:rsidR="000211C9" w:rsidRPr="000E6C03">
        <w:rPr>
          <w:rStyle w:val="50"/>
          <w:i w:val="0"/>
          <w:sz w:val="28"/>
          <w:szCs w:val="28"/>
        </w:rPr>
        <w:t>»</w:t>
      </w:r>
      <w:r w:rsidR="000211C9" w:rsidRPr="000E6C03">
        <w:rPr>
          <w:sz w:val="28"/>
          <w:szCs w:val="28"/>
        </w:rPr>
        <w:t xml:space="preserve"> в информационно-телекоммуникационной сети «Интернет».</w:t>
      </w:r>
    </w:p>
    <w:p w:rsidR="000211C9" w:rsidRPr="000E6C03" w:rsidRDefault="000211C9" w:rsidP="000211C9">
      <w:pPr>
        <w:pStyle w:val="a3"/>
        <w:numPr>
          <w:ilvl w:val="5"/>
          <w:numId w:val="1"/>
        </w:numPr>
        <w:shd w:val="clear" w:color="auto" w:fill="auto"/>
        <w:tabs>
          <w:tab w:val="left" w:pos="808"/>
        </w:tabs>
        <w:spacing w:before="0"/>
        <w:ind w:left="40" w:right="20" w:firstLine="480"/>
        <w:rPr>
          <w:sz w:val="28"/>
          <w:szCs w:val="28"/>
        </w:rPr>
      </w:pPr>
      <w:r w:rsidRPr="000E6C03">
        <w:rPr>
          <w:sz w:val="28"/>
          <w:szCs w:val="28"/>
        </w:rPr>
        <w:t>Направить</w:t>
      </w:r>
      <w:r w:rsidR="009D60ED">
        <w:rPr>
          <w:sz w:val="28"/>
          <w:szCs w:val="28"/>
        </w:rPr>
        <w:t xml:space="preserve"> </w:t>
      </w:r>
      <w:r w:rsidRPr="000E6C03">
        <w:rPr>
          <w:rStyle w:val="4"/>
          <w:i w:val="0"/>
          <w:sz w:val="28"/>
          <w:szCs w:val="28"/>
          <w:u w:val="none"/>
        </w:rPr>
        <w:t>Постановление</w:t>
      </w:r>
      <w:r w:rsidRPr="000E6C03">
        <w:rPr>
          <w:sz w:val="28"/>
          <w:szCs w:val="28"/>
        </w:rPr>
        <w:t xml:space="preserve"> муници</w:t>
      </w:r>
      <w:r w:rsidR="009D60ED">
        <w:rPr>
          <w:sz w:val="28"/>
          <w:szCs w:val="28"/>
        </w:rPr>
        <w:t>пального образования «село Цовкра-1</w:t>
      </w:r>
      <w:r w:rsidRPr="000E6C03">
        <w:rPr>
          <w:sz w:val="28"/>
          <w:szCs w:val="28"/>
        </w:rPr>
        <w:t>» в Министерство юстиции РД для включения в регистр муниципальных нормативных правовых актов в установленный законом срок.</w:t>
      </w:r>
    </w:p>
    <w:p w:rsidR="000211C9" w:rsidRPr="000E6C03" w:rsidRDefault="000211C9" w:rsidP="000211C9">
      <w:pPr>
        <w:pStyle w:val="a3"/>
        <w:numPr>
          <w:ilvl w:val="5"/>
          <w:numId w:val="1"/>
        </w:numPr>
        <w:shd w:val="clear" w:color="auto" w:fill="auto"/>
        <w:tabs>
          <w:tab w:val="left" w:pos="827"/>
        </w:tabs>
        <w:spacing w:before="0"/>
        <w:ind w:left="40" w:right="20" w:firstLine="480"/>
        <w:rPr>
          <w:sz w:val="28"/>
          <w:szCs w:val="28"/>
        </w:rPr>
      </w:pPr>
      <w:r w:rsidRPr="000E6C03">
        <w:rPr>
          <w:sz w:val="28"/>
          <w:szCs w:val="28"/>
        </w:rPr>
        <w:t xml:space="preserve"> Направить</w:t>
      </w:r>
      <w:r w:rsidR="009D60ED">
        <w:rPr>
          <w:sz w:val="28"/>
          <w:szCs w:val="28"/>
        </w:rPr>
        <w:t xml:space="preserve"> </w:t>
      </w:r>
      <w:r w:rsidRPr="000E6C03">
        <w:rPr>
          <w:rStyle w:val="4"/>
          <w:i w:val="0"/>
          <w:sz w:val="28"/>
          <w:szCs w:val="28"/>
          <w:u w:val="none"/>
        </w:rPr>
        <w:t xml:space="preserve">Постановление </w:t>
      </w:r>
      <w:r w:rsidRPr="000E6C03">
        <w:rPr>
          <w:sz w:val="28"/>
          <w:szCs w:val="28"/>
        </w:rPr>
        <w:t>муници</w:t>
      </w:r>
      <w:r w:rsidR="009D60ED">
        <w:rPr>
          <w:sz w:val="28"/>
          <w:szCs w:val="28"/>
        </w:rPr>
        <w:t>пального образования «село Цовкра-1</w:t>
      </w:r>
      <w:r w:rsidRPr="000E6C03">
        <w:rPr>
          <w:sz w:val="28"/>
          <w:szCs w:val="28"/>
        </w:rPr>
        <w:t>» в прокуратуру для проведения антикоррупционной экспертизы и проверки на предмет законности.</w:t>
      </w:r>
    </w:p>
    <w:p w:rsidR="000211C9" w:rsidRDefault="000211C9" w:rsidP="000211C9">
      <w:pPr>
        <w:pStyle w:val="a3"/>
        <w:numPr>
          <w:ilvl w:val="5"/>
          <w:numId w:val="1"/>
        </w:numPr>
        <w:shd w:val="clear" w:color="auto" w:fill="auto"/>
        <w:tabs>
          <w:tab w:val="left" w:pos="880"/>
        </w:tabs>
        <w:spacing w:before="0" w:after="649"/>
        <w:ind w:left="40" w:right="20" w:firstLine="480"/>
        <w:rPr>
          <w:sz w:val="28"/>
          <w:szCs w:val="28"/>
        </w:rPr>
      </w:pPr>
      <w:r w:rsidRPr="000E6C03">
        <w:rPr>
          <w:sz w:val="28"/>
          <w:szCs w:val="28"/>
        </w:rPr>
        <w:t xml:space="preserve">Контроль за исполнением настоящего постановления оставляю за собой.  </w:t>
      </w:r>
    </w:p>
    <w:p w:rsidR="000E6C03" w:rsidRPr="000E6C03" w:rsidRDefault="000E6C03" w:rsidP="00A90B31">
      <w:pPr>
        <w:pStyle w:val="a3"/>
        <w:shd w:val="clear" w:color="auto" w:fill="auto"/>
        <w:tabs>
          <w:tab w:val="left" w:pos="880"/>
        </w:tabs>
        <w:spacing w:before="0" w:after="649"/>
        <w:ind w:left="40" w:right="20"/>
        <w:rPr>
          <w:sz w:val="28"/>
          <w:szCs w:val="28"/>
        </w:rPr>
      </w:pPr>
    </w:p>
    <w:p w:rsidR="000211C9" w:rsidRPr="000E6C03" w:rsidRDefault="000211C9" w:rsidP="000211C9">
      <w:pPr>
        <w:pStyle w:val="a5"/>
        <w:rPr>
          <w:rStyle w:val="12"/>
          <w:b/>
          <w:i w:val="0"/>
          <w:iCs w:val="0"/>
          <w:sz w:val="28"/>
          <w:szCs w:val="28"/>
        </w:rPr>
      </w:pPr>
      <w:r w:rsidRPr="000E6C03">
        <w:rPr>
          <w:rStyle w:val="12"/>
          <w:b/>
          <w:i w:val="0"/>
          <w:sz w:val="28"/>
          <w:szCs w:val="28"/>
        </w:rPr>
        <w:t>Глава администрации</w:t>
      </w:r>
    </w:p>
    <w:p w:rsidR="000211C9" w:rsidRPr="00A90B31" w:rsidRDefault="000211C9" w:rsidP="00A90B31">
      <w:pPr>
        <w:pStyle w:val="a5"/>
        <w:rPr>
          <w:i/>
          <w:sz w:val="28"/>
          <w:szCs w:val="28"/>
        </w:rPr>
        <w:sectPr w:rsidR="000211C9" w:rsidRPr="00A90B31" w:rsidSect="000E6C03">
          <w:headerReference w:type="default" r:id="rId8"/>
          <w:pgSz w:w="11905" w:h="16837"/>
          <w:pgMar w:top="1833" w:right="576" w:bottom="835" w:left="1560" w:header="0" w:footer="3" w:gutter="0"/>
          <w:cols w:space="720"/>
        </w:sectPr>
      </w:pPr>
      <w:r w:rsidRPr="000E6C03">
        <w:rPr>
          <w:rStyle w:val="12"/>
          <w:b/>
          <w:i w:val="0"/>
          <w:sz w:val="28"/>
          <w:szCs w:val="28"/>
        </w:rPr>
        <w:t>МО «</w:t>
      </w:r>
      <w:r w:rsidR="009D60ED">
        <w:rPr>
          <w:rStyle w:val="12"/>
          <w:b/>
          <w:i w:val="0"/>
          <w:sz w:val="28"/>
          <w:szCs w:val="28"/>
        </w:rPr>
        <w:t>село Цовкра-1</w:t>
      </w:r>
      <w:r w:rsidRPr="000E6C03">
        <w:rPr>
          <w:rStyle w:val="12"/>
          <w:b/>
          <w:i w:val="0"/>
          <w:sz w:val="28"/>
          <w:szCs w:val="28"/>
        </w:rPr>
        <w:t xml:space="preserve">»  </w:t>
      </w:r>
      <w:r w:rsidR="009D60ED">
        <w:rPr>
          <w:rStyle w:val="12"/>
          <w:b/>
          <w:i w:val="0"/>
          <w:sz w:val="28"/>
          <w:szCs w:val="28"/>
        </w:rPr>
        <w:t xml:space="preserve">                                                     </w:t>
      </w:r>
      <w:r w:rsidRPr="000E6C03">
        <w:rPr>
          <w:rStyle w:val="12"/>
          <w:b/>
          <w:i w:val="0"/>
          <w:sz w:val="28"/>
          <w:szCs w:val="28"/>
        </w:rPr>
        <w:t xml:space="preserve"> </w:t>
      </w:r>
      <w:r w:rsidR="009D60ED">
        <w:rPr>
          <w:rStyle w:val="12"/>
          <w:b/>
          <w:i w:val="0"/>
          <w:sz w:val="28"/>
          <w:szCs w:val="28"/>
        </w:rPr>
        <w:t>Ильдаров М.А.</w:t>
      </w:r>
    </w:p>
    <w:p w:rsidR="00925A2F" w:rsidRDefault="00925A2F" w:rsidP="00E77E03"/>
    <w:sectPr w:rsidR="00925A2F" w:rsidSect="00F123B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56F" w:rsidRDefault="0085756F" w:rsidP="007611E3">
      <w:pPr>
        <w:spacing w:after="0" w:line="240" w:lineRule="auto"/>
      </w:pPr>
      <w:r>
        <w:separator/>
      </w:r>
    </w:p>
  </w:endnote>
  <w:endnote w:type="continuationSeparator" w:id="1">
    <w:p w:rsidR="0085756F" w:rsidRDefault="0085756F" w:rsidP="00761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56F" w:rsidRDefault="0085756F" w:rsidP="007611E3">
      <w:pPr>
        <w:spacing w:after="0" w:line="240" w:lineRule="auto"/>
      </w:pPr>
      <w:r>
        <w:separator/>
      </w:r>
    </w:p>
  </w:footnote>
  <w:footnote w:type="continuationSeparator" w:id="1">
    <w:p w:rsidR="0085756F" w:rsidRDefault="0085756F" w:rsidP="007611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1E3" w:rsidRPr="007611E3" w:rsidRDefault="007611E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A"/>
    <w:lvl w:ilvl="0">
      <w:start w:val="1"/>
      <w:numFmt w:val="bullet"/>
      <w:lvlText w:val="-"/>
      <w:lvlJc w:val="left"/>
      <w:pPr>
        <w:ind w:left="0" w:firstLine="0"/>
      </w:pPr>
      <w:rPr>
        <w:rFonts w:ascii="Times New Roman" w:hAnsi="Times New Roman"/>
        <w:b w:val="0"/>
        <w:i w:val="0"/>
        <w:smallCaps w:val="0"/>
        <w:color w:val="000000"/>
        <w:spacing w:val="0"/>
        <w:w w:val="100"/>
        <w:position w:val="0"/>
        <w:sz w:val="23"/>
        <w:u w:val="single"/>
      </w:rPr>
    </w:lvl>
    <w:lvl w:ilvl="1">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num w:numId="1">
    <w:abstractNumId w:val="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211C9"/>
    <w:rsid w:val="000211C9"/>
    <w:rsid w:val="00052DA8"/>
    <w:rsid w:val="000E6C03"/>
    <w:rsid w:val="00157FD0"/>
    <w:rsid w:val="00266F70"/>
    <w:rsid w:val="00295BB0"/>
    <w:rsid w:val="002C0719"/>
    <w:rsid w:val="00461D1C"/>
    <w:rsid w:val="004778F8"/>
    <w:rsid w:val="005810F0"/>
    <w:rsid w:val="005F776A"/>
    <w:rsid w:val="0061141B"/>
    <w:rsid w:val="006F4B89"/>
    <w:rsid w:val="007611E3"/>
    <w:rsid w:val="00764EFF"/>
    <w:rsid w:val="0078195A"/>
    <w:rsid w:val="007A7FD3"/>
    <w:rsid w:val="007E1B2D"/>
    <w:rsid w:val="0085756F"/>
    <w:rsid w:val="00905FFA"/>
    <w:rsid w:val="00925A2F"/>
    <w:rsid w:val="0093715E"/>
    <w:rsid w:val="009D60ED"/>
    <w:rsid w:val="00A90B31"/>
    <w:rsid w:val="00B2431E"/>
    <w:rsid w:val="00C21500"/>
    <w:rsid w:val="00C73C1E"/>
    <w:rsid w:val="00D71E0A"/>
    <w:rsid w:val="00DB440D"/>
    <w:rsid w:val="00E77E03"/>
    <w:rsid w:val="00EC2625"/>
    <w:rsid w:val="00EF1059"/>
    <w:rsid w:val="00F123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3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semiHidden/>
    <w:unhideWhenUsed/>
    <w:rsid w:val="000211C9"/>
    <w:pPr>
      <w:shd w:val="clear" w:color="auto" w:fill="FFFFFF"/>
      <w:spacing w:before="240" w:after="0" w:line="322" w:lineRule="exact"/>
      <w:jc w:val="both"/>
    </w:pPr>
    <w:rPr>
      <w:rFonts w:ascii="Times New Roman" w:eastAsia="Arial Unicode MS" w:hAnsi="Times New Roman" w:cs="Times New Roman"/>
      <w:sz w:val="26"/>
      <w:szCs w:val="26"/>
    </w:rPr>
  </w:style>
  <w:style w:type="character" w:customStyle="1" w:styleId="a4">
    <w:name w:val="Основной текст Знак"/>
    <w:basedOn w:val="a0"/>
    <w:uiPriority w:val="99"/>
    <w:semiHidden/>
    <w:rsid w:val="000211C9"/>
  </w:style>
  <w:style w:type="paragraph" w:styleId="a5">
    <w:name w:val="No Spacing"/>
    <w:link w:val="a6"/>
    <w:uiPriority w:val="1"/>
    <w:qFormat/>
    <w:rsid w:val="000211C9"/>
    <w:pPr>
      <w:spacing w:after="0" w:line="240" w:lineRule="auto"/>
    </w:pPr>
    <w:rPr>
      <w:rFonts w:ascii="Arial Unicode MS" w:eastAsia="Arial Unicode MS" w:hAnsi="Arial Unicode MS" w:cs="Arial Unicode MS"/>
      <w:color w:val="000000"/>
      <w:sz w:val="24"/>
      <w:szCs w:val="24"/>
    </w:rPr>
  </w:style>
  <w:style w:type="character" w:customStyle="1" w:styleId="2">
    <w:name w:val="Основной текст (2)_"/>
    <w:basedOn w:val="a0"/>
    <w:link w:val="21"/>
    <w:uiPriority w:val="99"/>
    <w:locked/>
    <w:rsid w:val="000211C9"/>
    <w:rPr>
      <w:b/>
      <w:bCs/>
      <w:sz w:val="23"/>
      <w:szCs w:val="23"/>
      <w:shd w:val="clear" w:color="auto" w:fill="FFFFFF"/>
    </w:rPr>
  </w:style>
  <w:style w:type="paragraph" w:customStyle="1" w:styleId="21">
    <w:name w:val="Основной текст (2)1"/>
    <w:basedOn w:val="a"/>
    <w:link w:val="2"/>
    <w:uiPriority w:val="99"/>
    <w:rsid w:val="000211C9"/>
    <w:pPr>
      <w:shd w:val="clear" w:color="auto" w:fill="FFFFFF"/>
      <w:spacing w:after="240" w:line="278" w:lineRule="exact"/>
      <w:jc w:val="center"/>
    </w:pPr>
    <w:rPr>
      <w:b/>
      <w:bCs/>
      <w:sz w:val="23"/>
      <w:szCs w:val="23"/>
    </w:rPr>
  </w:style>
  <w:style w:type="character" w:customStyle="1" w:styleId="3">
    <w:name w:val="Основной текст (3)_"/>
    <w:basedOn w:val="a0"/>
    <w:link w:val="31"/>
    <w:uiPriority w:val="99"/>
    <w:locked/>
    <w:rsid w:val="000211C9"/>
    <w:rPr>
      <w:rFonts w:ascii="Times New Roman" w:hAnsi="Times New Roman" w:cs="Times New Roman"/>
      <w:sz w:val="23"/>
      <w:szCs w:val="23"/>
      <w:shd w:val="clear" w:color="auto" w:fill="FFFFFF"/>
    </w:rPr>
  </w:style>
  <w:style w:type="paragraph" w:customStyle="1" w:styleId="31">
    <w:name w:val="Основной текст (3)1"/>
    <w:basedOn w:val="a"/>
    <w:link w:val="3"/>
    <w:uiPriority w:val="99"/>
    <w:rsid w:val="000211C9"/>
    <w:pPr>
      <w:shd w:val="clear" w:color="auto" w:fill="FFFFFF"/>
      <w:spacing w:after="0" w:line="278" w:lineRule="exact"/>
      <w:jc w:val="right"/>
    </w:pPr>
    <w:rPr>
      <w:rFonts w:ascii="Times New Roman" w:hAnsi="Times New Roman" w:cs="Times New Roman"/>
      <w:sz w:val="23"/>
      <w:szCs w:val="23"/>
    </w:rPr>
  </w:style>
  <w:style w:type="character" w:customStyle="1" w:styleId="5">
    <w:name w:val="Основной текст (5)_"/>
    <w:basedOn w:val="a0"/>
    <w:link w:val="51"/>
    <w:uiPriority w:val="99"/>
    <w:locked/>
    <w:rsid w:val="000211C9"/>
    <w:rPr>
      <w:rFonts w:ascii="Times New Roman" w:hAnsi="Times New Roman" w:cs="Times New Roman"/>
      <w:b/>
      <w:bCs/>
      <w:sz w:val="26"/>
      <w:szCs w:val="26"/>
      <w:shd w:val="clear" w:color="auto" w:fill="FFFFFF"/>
    </w:rPr>
  </w:style>
  <w:style w:type="paragraph" w:customStyle="1" w:styleId="51">
    <w:name w:val="Основной текст (5)1"/>
    <w:basedOn w:val="a"/>
    <w:link w:val="5"/>
    <w:uiPriority w:val="99"/>
    <w:rsid w:val="000211C9"/>
    <w:pPr>
      <w:shd w:val="clear" w:color="auto" w:fill="FFFFFF"/>
      <w:spacing w:before="900" w:after="0" w:line="240" w:lineRule="atLeast"/>
    </w:pPr>
    <w:rPr>
      <w:rFonts w:ascii="Times New Roman" w:hAnsi="Times New Roman" w:cs="Times New Roman"/>
      <w:b/>
      <w:bCs/>
      <w:sz w:val="26"/>
      <w:szCs w:val="26"/>
    </w:rPr>
  </w:style>
  <w:style w:type="character" w:customStyle="1" w:styleId="1">
    <w:name w:val="Основной текст Знак1"/>
    <w:basedOn w:val="a0"/>
    <w:link w:val="a3"/>
    <w:uiPriority w:val="99"/>
    <w:semiHidden/>
    <w:locked/>
    <w:rsid w:val="000211C9"/>
    <w:rPr>
      <w:rFonts w:ascii="Times New Roman" w:eastAsia="Arial Unicode MS" w:hAnsi="Times New Roman" w:cs="Times New Roman"/>
      <w:sz w:val="26"/>
      <w:szCs w:val="26"/>
      <w:shd w:val="clear" w:color="auto" w:fill="FFFFFF"/>
    </w:rPr>
  </w:style>
  <w:style w:type="character" w:customStyle="1" w:styleId="53">
    <w:name w:val="Основной текст (5)3"/>
    <w:basedOn w:val="5"/>
    <w:uiPriority w:val="99"/>
    <w:rsid w:val="000211C9"/>
    <w:rPr>
      <w:rFonts w:ascii="Times New Roman" w:hAnsi="Times New Roman" w:cs="Times New Roman"/>
      <w:b/>
      <w:bCs/>
      <w:sz w:val="26"/>
      <w:szCs w:val="26"/>
      <w:shd w:val="clear" w:color="auto" w:fill="FFFFFF"/>
    </w:rPr>
  </w:style>
  <w:style w:type="character" w:customStyle="1" w:styleId="26">
    <w:name w:val="Основной текст (2)6"/>
    <w:basedOn w:val="2"/>
    <w:uiPriority w:val="99"/>
    <w:rsid w:val="000211C9"/>
    <w:rPr>
      <w:b/>
      <w:bCs/>
      <w:sz w:val="23"/>
      <w:szCs w:val="23"/>
      <w:shd w:val="clear" w:color="auto" w:fill="FFFFFF"/>
    </w:rPr>
  </w:style>
  <w:style w:type="character" w:customStyle="1" w:styleId="25">
    <w:name w:val="Основной текст (2)5"/>
    <w:basedOn w:val="2"/>
    <w:uiPriority w:val="99"/>
    <w:rsid w:val="000211C9"/>
    <w:rPr>
      <w:rFonts w:ascii="Arial Unicode MS" w:eastAsia="Arial Unicode MS" w:hAnsi="Arial Unicode MS" w:cs="Arial Unicode MS" w:hint="eastAsia"/>
      <w:b/>
      <w:bCs/>
      <w:noProof/>
      <w:sz w:val="23"/>
      <w:szCs w:val="23"/>
      <w:shd w:val="clear" w:color="auto" w:fill="FFFFFF"/>
    </w:rPr>
  </w:style>
  <w:style w:type="character" w:customStyle="1" w:styleId="50">
    <w:name w:val="Основной текст + Курсив5"/>
    <w:basedOn w:val="1"/>
    <w:uiPriority w:val="99"/>
    <w:rsid w:val="000211C9"/>
    <w:rPr>
      <w:rFonts w:ascii="Times New Roman" w:eastAsia="Arial Unicode MS" w:hAnsi="Times New Roman" w:cs="Times New Roman"/>
      <w:i/>
      <w:iCs/>
      <w:sz w:val="26"/>
      <w:szCs w:val="26"/>
      <w:shd w:val="clear" w:color="auto" w:fill="FFFFFF"/>
    </w:rPr>
  </w:style>
  <w:style w:type="character" w:customStyle="1" w:styleId="4">
    <w:name w:val="Основной текст + Курсив4"/>
    <w:basedOn w:val="1"/>
    <w:uiPriority w:val="99"/>
    <w:rsid w:val="000211C9"/>
    <w:rPr>
      <w:rFonts w:ascii="Times New Roman" w:eastAsia="Arial Unicode MS" w:hAnsi="Times New Roman" w:cs="Times New Roman"/>
      <w:i/>
      <w:iCs/>
      <w:sz w:val="26"/>
      <w:szCs w:val="26"/>
      <w:u w:val="single"/>
      <w:shd w:val="clear" w:color="auto" w:fill="FFFFFF"/>
    </w:rPr>
  </w:style>
  <w:style w:type="character" w:customStyle="1" w:styleId="12">
    <w:name w:val="Основной текст (12)"/>
    <w:basedOn w:val="a0"/>
    <w:uiPriority w:val="99"/>
    <w:rsid w:val="000211C9"/>
    <w:rPr>
      <w:rFonts w:ascii="Times New Roman" w:hAnsi="Times New Roman" w:cs="Times New Roman" w:hint="default"/>
      <w:i/>
      <w:iCs/>
      <w:sz w:val="26"/>
      <w:szCs w:val="26"/>
    </w:rPr>
  </w:style>
  <w:style w:type="character" w:customStyle="1" w:styleId="36">
    <w:name w:val="Основной текст (3)6"/>
    <w:basedOn w:val="3"/>
    <w:uiPriority w:val="99"/>
    <w:rsid w:val="000211C9"/>
    <w:rPr>
      <w:rFonts w:ascii="Times New Roman" w:hAnsi="Times New Roman" w:cs="Times New Roman"/>
      <w:sz w:val="23"/>
      <w:szCs w:val="23"/>
      <w:shd w:val="clear" w:color="auto" w:fill="FFFFFF"/>
    </w:rPr>
  </w:style>
  <w:style w:type="character" w:customStyle="1" w:styleId="34">
    <w:name w:val="Основной текст (3)4"/>
    <w:basedOn w:val="3"/>
    <w:uiPriority w:val="99"/>
    <w:rsid w:val="000211C9"/>
    <w:rPr>
      <w:rFonts w:ascii="Times New Roman" w:hAnsi="Times New Roman" w:cs="Times New Roman"/>
      <w:noProof/>
      <w:sz w:val="23"/>
      <w:szCs w:val="23"/>
      <w:shd w:val="clear" w:color="auto" w:fill="FFFFFF"/>
    </w:rPr>
  </w:style>
  <w:style w:type="character" w:customStyle="1" w:styleId="24">
    <w:name w:val="Основной текст (2)4"/>
    <w:basedOn w:val="2"/>
    <w:uiPriority w:val="99"/>
    <w:rsid w:val="000211C9"/>
    <w:rPr>
      <w:b/>
      <w:bCs/>
      <w:sz w:val="23"/>
      <w:szCs w:val="23"/>
      <w:shd w:val="clear" w:color="auto" w:fill="FFFFFF"/>
    </w:rPr>
  </w:style>
  <w:style w:type="character" w:customStyle="1" w:styleId="23">
    <w:name w:val="Основной текст (2)3"/>
    <w:basedOn w:val="2"/>
    <w:uiPriority w:val="99"/>
    <w:rsid w:val="000211C9"/>
    <w:rPr>
      <w:rFonts w:ascii="Arial Unicode MS" w:eastAsia="Arial Unicode MS" w:hAnsi="Arial Unicode MS" w:cs="Arial Unicode MS" w:hint="eastAsia"/>
      <w:b/>
      <w:bCs/>
      <w:noProof/>
      <w:sz w:val="23"/>
      <w:szCs w:val="23"/>
      <w:shd w:val="clear" w:color="auto" w:fill="FFFFFF"/>
    </w:rPr>
  </w:style>
  <w:style w:type="character" w:customStyle="1" w:styleId="22">
    <w:name w:val="Основной текст (2)2"/>
    <w:basedOn w:val="2"/>
    <w:uiPriority w:val="99"/>
    <w:rsid w:val="000211C9"/>
    <w:rPr>
      <w:b/>
      <w:bCs/>
      <w:sz w:val="23"/>
      <w:szCs w:val="23"/>
      <w:u w:val="single"/>
      <w:shd w:val="clear" w:color="auto" w:fill="FFFFFF"/>
    </w:rPr>
  </w:style>
  <w:style w:type="character" w:customStyle="1" w:styleId="33">
    <w:name w:val="Основной текст (3)3"/>
    <w:basedOn w:val="3"/>
    <w:uiPriority w:val="99"/>
    <w:rsid w:val="000211C9"/>
    <w:rPr>
      <w:rFonts w:ascii="Times New Roman" w:hAnsi="Times New Roman" w:cs="Times New Roman"/>
      <w:noProof/>
      <w:sz w:val="23"/>
      <w:szCs w:val="23"/>
      <w:shd w:val="clear" w:color="auto" w:fill="FFFFFF"/>
    </w:rPr>
  </w:style>
  <w:style w:type="character" w:customStyle="1" w:styleId="32">
    <w:name w:val="Основной текст (3)2"/>
    <w:basedOn w:val="3"/>
    <w:uiPriority w:val="99"/>
    <w:rsid w:val="000211C9"/>
    <w:rPr>
      <w:rFonts w:ascii="Times New Roman" w:hAnsi="Times New Roman" w:cs="Times New Roman"/>
      <w:noProof/>
      <w:sz w:val="23"/>
      <w:szCs w:val="23"/>
      <w:shd w:val="clear" w:color="auto" w:fill="FFFFFF"/>
    </w:rPr>
  </w:style>
  <w:style w:type="paragraph" w:styleId="a7">
    <w:name w:val="Balloon Text"/>
    <w:basedOn w:val="a"/>
    <w:link w:val="a8"/>
    <w:uiPriority w:val="99"/>
    <w:semiHidden/>
    <w:unhideWhenUsed/>
    <w:rsid w:val="000211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211C9"/>
    <w:rPr>
      <w:rFonts w:ascii="Tahoma" w:hAnsi="Tahoma" w:cs="Tahoma"/>
      <w:sz w:val="16"/>
      <w:szCs w:val="16"/>
    </w:rPr>
  </w:style>
  <w:style w:type="character" w:customStyle="1" w:styleId="a6">
    <w:name w:val="Без интервала Знак"/>
    <w:basedOn w:val="a0"/>
    <w:link w:val="a5"/>
    <w:uiPriority w:val="1"/>
    <w:locked/>
    <w:rsid w:val="00157FD0"/>
    <w:rPr>
      <w:rFonts w:ascii="Arial Unicode MS" w:eastAsia="Arial Unicode MS" w:hAnsi="Arial Unicode MS" w:cs="Arial Unicode MS"/>
      <w:color w:val="000000"/>
      <w:sz w:val="24"/>
      <w:szCs w:val="24"/>
    </w:rPr>
  </w:style>
  <w:style w:type="paragraph" w:styleId="a9">
    <w:name w:val="header"/>
    <w:basedOn w:val="a"/>
    <w:link w:val="aa"/>
    <w:uiPriority w:val="99"/>
    <w:unhideWhenUsed/>
    <w:rsid w:val="007611E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611E3"/>
  </w:style>
  <w:style w:type="paragraph" w:styleId="ab">
    <w:name w:val="footer"/>
    <w:basedOn w:val="a"/>
    <w:link w:val="ac"/>
    <w:uiPriority w:val="99"/>
    <w:unhideWhenUsed/>
    <w:rsid w:val="007611E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611E3"/>
  </w:style>
</w:styles>
</file>

<file path=word/webSettings.xml><?xml version="1.0" encoding="utf-8"?>
<w:webSettings xmlns:r="http://schemas.openxmlformats.org/officeDocument/2006/relationships" xmlns:w="http://schemas.openxmlformats.org/wordprocessingml/2006/main">
  <w:divs>
    <w:div w:id="643202597">
      <w:bodyDiv w:val="1"/>
      <w:marLeft w:val="0"/>
      <w:marRight w:val="0"/>
      <w:marTop w:val="0"/>
      <w:marBottom w:val="0"/>
      <w:divBdr>
        <w:top w:val="none" w:sz="0" w:space="0" w:color="auto"/>
        <w:left w:val="none" w:sz="0" w:space="0" w:color="auto"/>
        <w:bottom w:val="none" w:sz="0" w:space="0" w:color="auto"/>
        <w:right w:val="none" w:sz="0" w:space="0" w:color="auto"/>
      </w:divBdr>
    </w:div>
    <w:div w:id="1139690064">
      <w:bodyDiv w:val="1"/>
      <w:marLeft w:val="0"/>
      <w:marRight w:val="0"/>
      <w:marTop w:val="0"/>
      <w:marBottom w:val="0"/>
      <w:divBdr>
        <w:top w:val="none" w:sz="0" w:space="0" w:color="auto"/>
        <w:left w:val="none" w:sz="0" w:space="0" w:color="auto"/>
        <w:bottom w:val="none" w:sz="0" w:space="0" w:color="auto"/>
        <w:right w:val="none" w:sz="0" w:space="0" w:color="auto"/>
      </w:divBdr>
    </w:div>
    <w:div w:id="117607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452</Words>
  <Characters>2579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Гаджишка</dc:creator>
  <cp:keywords/>
  <dc:description/>
  <cp:lastModifiedBy>Цовкра-1</cp:lastModifiedBy>
  <cp:revision>15</cp:revision>
  <cp:lastPrinted>2024-01-29T07:52:00Z</cp:lastPrinted>
  <dcterms:created xsi:type="dcterms:W3CDTF">2024-01-15T12:25:00Z</dcterms:created>
  <dcterms:modified xsi:type="dcterms:W3CDTF">2024-01-29T07:53:00Z</dcterms:modified>
</cp:coreProperties>
</file>